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6" w:rsidRDefault="00C263A6" w:rsidP="00C263A6">
      <w:pPr>
        <w:pStyle w:val="1"/>
        <w:spacing w:before="0" w:after="0" w:line="380" w:lineRule="exact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2610181</wp:posOffset>
            </wp:positionH>
            <wp:positionV relativeFrom="paragraph">
              <wp:posOffset>-205105</wp:posOffset>
            </wp:positionV>
            <wp:extent cx="987425" cy="1111885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 w:val="36"/>
          <w:szCs w:val="36"/>
        </w:rPr>
      </w:pP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Cs w:val="32"/>
        </w:rPr>
      </w:pPr>
    </w:p>
    <w:p w:rsidR="00C263A6" w:rsidRDefault="00C263A6" w:rsidP="00146325">
      <w:pPr>
        <w:pStyle w:val="1"/>
        <w:spacing w:before="0" w:after="0" w:line="380" w:lineRule="exact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ประกาศเทศบาลตำบลน้ำอ้อม</w:t>
      </w:r>
    </w:p>
    <w:p w:rsidR="00290CD6" w:rsidRDefault="00BF2F37" w:rsidP="00146325">
      <w:pPr>
        <w:pStyle w:val="1"/>
        <w:spacing w:before="0" w:after="0" w:line="380" w:lineRule="exact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szCs w:val="32"/>
          <w:cs/>
        </w:rPr>
        <w:t xml:space="preserve">เรื่อง  </w:t>
      </w:r>
      <w:r w:rsidR="00290CD6">
        <w:rPr>
          <w:rFonts w:ascii="TH SarabunPSK" w:hAnsi="TH SarabunPSK" w:cs="TH SarabunPSK" w:hint="cs"/>
          <w:szCs w:val="32"/>
          <w:cs/>
        </w:rPr>
        <w:t>เทศบัญญัติงบประมาณรายจ่ายประจำปีงบประมาณ พ.ศ.๒๕๖๓</w:t>
      </w:r>
    </w:p>
    <w:p w:rsidR="00C263A6" w:rsidRDefault="00BF2F37" w:rsidP="00290CD6">
      <w:pPr>
        <w:pStyle w:val="1"/>
        <w:spacing w:before="0" w:after="0" w:line="38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………………………………………………………</w:t>
      </w:r>
    </w:p>
    <w:p w:rsidR="00290CD6" w:rsidRDefault="00C263A6" w:rsidP="00C263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0C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290CD6" w:rsidRDefault="00290CD6" w:rsidP="00290CD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สภา</w:t>
      </w:r>
      <w:r w:rsidR="00BF2F37">
        <w:rPr>
          <w:rFonts w:ascii="TH SarabunPSK" w:hAnsi="TH SarabunPSK" w:cs="TH SarabunPSK"/>
          <w:sz w:val="32"/>
          <w:szCs w:val="32"/>
          <w:cs/>
        </w:rPr>
        <w:t>เทศบาลตำบลน้ำอ้อมได้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เห็นชอบร่างเทศบัญญัติงบประมาณรายจ่ายประจำปี</w:t>
      </w:r>
    </w:p>
    <w:p w:rsidR="00C263A6" w:rsidRDefault="00290CD6" w:rsidP="00290C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พ.ศ.๒๕๖๓ ในการประชุมสภาเทศบาลตำบลน้ำอ้อม สมัยสามัญ สมัยที่สาม ประจำปี พ.ศ.๒๕๖๒ ครั้งที่ ๔ เมื่อวันที่ ๒๘ กันยายน  พ.ศ. ๒๕๖๒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และได้เสนอนายอำเภอ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 นั้น</w:t>
      </w:r>
    </w:p>
    <w:p w:rsidR="00290CD6" w:rsidRDefault="00290CD6" w:rsidP="00C263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0299" w:rsidRDefault="00290CD6" w:rsidP="00290CD6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พิจารณาแล้วเห็นชอบตามประมาตรา  ๖๒  แห่งพระราชบัญญัติเทศบาล  </w:t>
      </w:r>
    </w:p>
    <w:p w:rsidR="000E0299" w:rsidRDefault="00290CD6" w:rsidP="00290C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พ.ศ.๒๔๙๖ แก้ไขเพิ่มเติมถึง (ฉบับที่ ๑๓ ) พ.ศ.๒๕๕๒ ประกอบกับคำสั่งจังหวัดขอนแก่นที่  ๕๐๔๔/๒๕๖๐ </w:t>
      </w:r>
    </w:p>
    <w:p w:rsidR="00290CD6" w:rsidRDefault="000E0299" w:rsidP="00290C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๓  </w:t>
      </w:r>
      <w:r w:rsidR="00290CD6">
        <w:rPr>
          <w:rFonts w:ascii="TH SarabunPSK" w:hAnsi="TH SarabunPSK" w:cs="TH SarabunPSK" w:hint="cs"/>
          <w:sz w:val="32"/>
          <w:szCs w:val="32"/>
          <w:cs/>
        </w:rPr>
        <w:t xml:space="preserve">ตุลาคม  ๒๕๖๐ เรื่องการมอบอำนาจของผู้ว่าราชการจังหวัดขอนแก่น  หัวหน้าส่วนราชการประจำจังหวัดขอนแก่น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CD6">
        <w:rPr>
          <w:rFonts w:ascii="TH SarabunPSK" w:hAnsi="TH SarabunPSK" w:cs="TH SarabunPSK" w:hint="cs"/>
          <w:sz w:val="32"/>
          <w:szCs w:val="32"/>
          <w:cs/>
        </w:rPr>
        <w:t>นายอำเภอ และหัวหน้าส่วนกลางที่ปฏิบัติราชการในเขตพื้นที่จังหวัดขอนแก่น ปฏิบัติราชการแทนผู้ว่าราชการจังหวัดขอนแก่น จึงประกาศใช้เทศบัญญัติงบประมาณรายจ่ายประจำปีงบประมาณ พ.ศ.๒๕๖๓ ตั้งแต่วันที่ ๑ ตุลาคม ๒๕๖๒  ถึงวันที่  ๓๐  กันยายน  พ.ศ.๒๕๖๓</w:t>
      </w:r>
    </w:p>
    <w:p w:rsidR="00290CD6" w:rsidRPr="00290CD6" w:rsidRDefault="00290CD6" w:rsidP="00C263A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290CD6" w:rsidRDefault="00290CD6" w:rsidP="00C263A6">
      <w:pPr>
        <w:pStyle w:val="a3"/>
        <w:spacing w:line="380" w:lineRule="exact"/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จึงประกาศมาให้ทราบโดยทั่วกัน</w:t>
      </w:r>
    </w:p>
    <w:p w:rsidR="00290CD6" w:rsidRDefault="00F075AB" w:rsidP="00C263A6">
      <w:pPr>
        <w:pStyle w:val="a3"/>
        <w:spacing w:line="380" w:lineRule="exact"/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2A1E17EE" wp14:editId="5F88C154">
            <wp:simplePos x="0" y="0"/>
            <wp:positionH relativeFrom="column">
              <wp:posOffset>2106930</wp:posOffset>
            </wp:positionH>
            <wp:positionV relativeFrom="paragraph">
              <wp:posOffset>80010</wp:posOffset>
            </wp:positionV>
            <wp:extent cx="1928495" cy="1445260"/>
            <wp:effectExtent l="0" t="247650" r="0" b="231140"/>
            <wp:wrapNone/>
            <wp:docPr id="1" name="รูปภาพ 1" descr="C:\Users\user\Desktop\20190625_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5_133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849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3A6" w:rsidRDefault="00C263A6" w:rsidP="00F075AB">
      <w:pPr>
        <w:pStyle w:val="a3"/>
        <w:spacing w:line="380" w:lineRule="exact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ประกาศ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/>
        </w:rPr>
        <w:t xml:space="preserve">  </w:t>
      </w:r>
      <w:r w:rsidR="00F075AB">
        <w:rPr>
          <w:rFonts w:ascii="TH SarabunPSK" w:hAnsi="TH SarabunPSK" w:cs="TH SarabunPSK" w:hint="cs"/>
          <w:cs/>
        </w:rPr>
        <w:t>วันที่  ๑๓</w:t>
      </w:r>
      <w:r w:rsidR="00BF2F37">
        <w:rPr>
          <w:rFonts w:ascii="TH SarabunPSK" w:hAnsi="TH SarabunPSK" w:cs="TH SarabunPSK" w:hint="cs"/>
          <w:cs/>
        </w:rPr>
        <w:t xml:space="preserve">  เดือน </w:t>
      </w:r>
      <w:r w:rsidR="00F075AB">
        <w:rPr>
          <w:rFonts w:ascii="TH SarabunPSK" w:hAnsi="TH SarabunPSK" w:cs="TH SarabunPSK" w:hint="cs"/>
          <w:cs/>
        </w:rPr>
        <w:t>กันย</w:t>
      </w:r>
      <w:r w:rsidR="00BF2F37">
        <w:rPr>
          <w:rFonts w:ascii="TH SarabunPSK" w:hAnsi="TH SarabunPSK" w:cs="TH SarabunPSK" w:hint="cs"/>
          <w:cs/>
        </w:rPr>
        <w:t xml:space="preserve">ายน </w:t>
      </w:r>
      <w:r>
        <w:rPr>
          <w:rFonts w:ascii="TH SarabunPSK" w:hAnsi="TH SarabunPSK" w:cs="TH SarabunPSK" w:hint="cs"/>
          <w:cs/>
        </w:rPr>
        <w:t xml:space="preserve">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="00F075AB">
        <w:rPr>
          <w:rFonts w:ascii="TH SarabunPSK" w:hAnsi="TH SarabunPSK" w:cs="TH SarabunPSK" w:hint="cs"/>
          <w:cs/>
        </w:rPr>
        <w:t>๒๕๖๒</w:t>
      </w:r>
    </w:p>
    <w:p w:rsidR="00C263A6" w:rsidRDefault="00C263A6" w:rsidP="00C263A6">
      <w:pPr>
        <w:pStyle w:val="a3"/>
        <w:spacing w:line="380" w:lineRule="exact"/>
        <w:rPr>
          <w:rFonts w:ascii="TH SarabunPSK" w:hAnsi="TH SarabunPSK" w:cs="TH SarabunPSK"/>
          <w:cs/>
        </w:rPr>
      </w:pPr>
    </w:p>
    <w:p w:rsidR="00C263A6" w:rsidRDefault="00C263A6" w:rsidP="00C263A6">
      <w:pPr>
        <w:pStyle w:val="a3"/>
        <w:spacing w:line="380" w:lineRule="exact"/>
        <w:rPr>
          <w:rFonts w:ascii="TH SarabunPSK" w:hAnsi="TH SarabunPSK" w:cs="TH SarabunPSK"/>
        </w:rPr>
      </w:pPr>
    </w:p>
    <w:p w:rsidR="00C263A6" w:rsidRDefault="00C263A6" w:rsidP="00C263A6">
      <w:pPr>
        <w:pStyle w:val="a3"/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(นายเธียรชัย  ศรีพันธ์ชาติ)</w:t>
      </w:r>
    </w:p>
    <w:p w:rsidR="00C263A6" w:rsidRDefault="00C263A6" w:rsidP="00C263A6">
      <w:pPr>
        <w:pStyle w:val="a3"/>
        <w:spacing w:line="38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นายกเทศมนตรีตำบลน้ำอ้อม</w:t>
      </w:r>
    </w:p>
    <w:p w:rsidR="00C263A6" w:rsidRDefault="00C263A6" w:rsidP="00C263A6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263A6" w:rsidRDefault="00C263A6" w:rsidP="00C263A6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33BC8" w:rsidRDefault="006065F9" w:rsidP="001D04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32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br w:type="page"/>
      </w:r>
      <w:r w:rsidRPr="006065F9">
        <w:rPr>
          <w:rFonts w:ascii="TH SarabunPSK" w:eastAsia="Cordia New" w:hAnsi="TH SarabunPSK" w:cs="TH SarabunPSK" w:hint="cs"/>
          <w:b/>
          <w:bCs/>
          <w:kern w:val="32"/>
          <w:sz w:val="36"/>
          <w:szCs w:val="36"/>
          <w:cs/>
        </w:rPr>
        <w:lastRenderedPageBreak/>
        <w:t>สารบัญ</w:t>
      </w:r>
    </w:p>
    <w:p w:rsidR="001D0451" w:rsidRDefault="001D0451" w:rsidP="001D04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32"/>
          <w:sz w:val="36"/>
          <w:szCs w:val="36"/>
        </w:rPr>
      </w:pPr>
    </w:p>
    <w:p w:rsidR="006065F9" w:rsidRDefault="006065F9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 w:rsidR="005850C1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>หน้า</w:t>
      </w:r>
    </w:p>
    <w:p w:rsidR="001D0451" w:rsidRDefault="001D0451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</w:p>
    <w:p w:rsidR="006065F9" w:rsidRPr="00F051CA" w:rsidRDefault="006065F9" w:rsidP="00FD709B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 xml:space="preserve">ส่วนที่ ๑ </w:t>
      </w:r>
      <w:r w:rsidR="00FD709B"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สภาพทั่วไปและข้อม</w:t>
      </w:r>
      <w:r w:rsidR="0088664C"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ู</w:t>
      </w:r>
      <w:r w:rsidR="00FD709B"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ลพื้นฐาน</w:t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>๑</w:t>
      </w:r>
    </w:p>
    <w:p w:rsidR="00F051CA" w:rsidRPr="00F051CA" w:rsidRDefault="00F051CA" w:rsidP="00FD709B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</w:p>
    <w:p w:rsidR="006065F9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 xml:space="preserve">ส่วนที่ ๒ </w:t>
      </w:r>
      <w:r w:rsidR="006065F9"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สรุปผลการพัฒนาท้องถิ่น</w:t>
      </w: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 xml:space="preserve"> (พ.ศ.๒๕๕๗ – ๒๕๖๐)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 สรุปผลการดำเนินงานตามงบประมาณที่ได้รับและการเบิกจ่ายงบประมาณใน</w:t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๘</w:t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 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  ปีงบประมาณ พ.ศ.๒๕๕๗ – ๒๕๖๐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>๑.๑ สรุปสถานการณ์พัฒนา การตั้งงบประมาณการเบิกจ่ายงบประมาณ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๘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๑.๒ การประเมินผลการนำแผนพัฒนาท้องถิ่นไปปฏิบัติในเชิงปริมาณ</w:t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๙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</w:t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    และเชิงคุณภาพ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๒. ผลที่ได้รับจาการดำเนินงานในปีงบประมาณ พ.ศ.๒๕๖๐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๒.๑ ผลที่ได้รับหรือผลที่สำคัญ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๒.๒ ผลกระทบ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๓. สรุปปัญหาอุปสรรคการดำเนินงานที่ผ่านมาและแนวทางการแก้ไข 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</w:t>
      </w:r>
    </w:p>
    <w:p w:rsidR="00FD709B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 xml:space="preserve"> </w:t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  ปีงบประมาณ พ.ศ.๒๕๕๗-๒๕๖๐</w:t>
      </w:r>
    </w:p>
    <w:p w:rsidR="00F051CA" w:rsidRP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ส่วนที่ ๓ ยุทธศาสตร์องค์กรปกครองส่วนท้องถิ่น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 ความสัมพันธ์ระหว่างแผนพัฒนาระดับมหาภาค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๑.๑ แผนยุทธศาสตร์ชาติ  ๒๐ ปี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๑.๒ แผนพัฒนาเศรษฐกิจและสังคมแห่งชาติ ฉบับที่ ๑๒</w:t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C23D48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๑๑</w:t>
      </w:r>
    </w:p>
    <w:p w:rsidR="00FD709B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๑.๓ แผนพัฒนาภาค/แผนพัฒนากลุ่มจังหวัด/แผนพัฒนาจังหวัด</w:t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๑๕</w:t>
      </w:r>
      <w:r w:rsidR="00C23D48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</w:p>
    <w:p w:rsidR="0088664C" w:rsidRPr="00F051CA" w:rsidRDefault="00FD709B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๑.๔ ยุทธศาสตร์การพัฒนาขององค์กรปกครองส่วนท้องถิ่น</w:t>
      </w:r>
      <w:r w:rsidR="0088664C"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>ในเขตจังหวัด</w:t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ขอนแก่น</w:t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๑๖</w:t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88664C"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>๒. ยุทธศาสตร์ขององค์กรปกครองส่วนท้องถิ่น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๑๙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 การวิเคราะห์เพื่อพัฒนาท้องถิ่น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๒๑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๓.๑ การวิเคราะห์กรอบการจัดทำยุทธศาสตร์ขององค์กรปกครองส่วนท้องถิ่น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๒๑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๓.๒ การประเมินสถานการณ์สภาพแวดล้อมภายนอกที่เกี่ยวข้อง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๒๒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๓.๓ ความเชื่อมโยงยุทธศาสตร์การพัฒนาจังหวัดกับยุทธศาสตร์การพัฒนาของ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๒๔</w:t>
      </w:r>
    </w:p>
    <w:p w:rsidR="00FD709B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      องค์กรปกครองส่วนท้องถิ่น</w:t>
      </w:r>
      <w:r w:rsidRPr="00F051CA">
        <w:rPr>
          <w:rFonts w:ascii="TH SarabunPSK" w:eastAsia="Cordia New" w:hAnsi="TH SarabunPSK" w:cs="TH SarabunPSK"/>
          <w:kern w:val="32"/>
          <w:sz w:val="32"/>
          <w:szCs w:val="32"/>
        </w:rPr>
        <w:t xml:space="preserve"> 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>๓.๔ แผนผังยุทธศาสตร์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๒๕</w:t>
      </w:r>
    </w:p>
    <w:p w:rsidR="0088664C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๓.๕ รายละเอียดยุทธศาสตร์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๒๖</w:t>
      </w:r>
    </w:p>
    <w:p w:rsidR="00F051CA" w:rsidRP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ส่วนที่ ๔ การนำแผนพัฒนาท้องถิ่นสี่ปีไปสู่การปฏิบัติ</w:t>
      </w:r>
    </w:p>
    <w:p w:rsidR="000D0B0C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 ยุทธศาสตร์การพัฒนาและแผนงาน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๓๑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</w:p>
    <w:p w:rsidR="0088664C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๒. บัญชีโครงการพัฒนาท้องถิ่น</w:t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๓๒</w:t>
      </w:r>
    </w:p>
    <w:p w:rsid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5850C1" w:rsidRPr="001944DB" w:rsidRDefault="005850C1" w:rsidP="005850C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 w:rsidRPr="001944DB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lastRenderedPageBreak/>
        <w:t>สารบัญ(ต่อ)</w:t>
      </w:r>
    </w:p>
    <w:p w:rsidR="002E6C3B" w:rsidRDefault="002E6C3B" w:rsidP="005850C1">
      <w:pPr>
        <w:spacing w:after="0" w:line="240" w:lineRule="auto"/>
        <w:jc w:val="center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5850C1" w:rsidRDefault="005850C1" w:rsidP="005850C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หน้า</w:t>
      </w:r>
    </w:p>
    <w:p w:rsidR="002E6C3B" w:rsidRPr="00F051CA" w:rsidRDefault="002E6C3B" w:rsidP="005850C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ส่วนที่ ๕ การติดตามและประเมินผล</w:t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</w:rPr>
        <w:t>๑๐๒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๑. การติดตามและประเมินผลยุทธศาสตร์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๑๐๒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๒. การติดตามและประเมินผลโครงการ</w:t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0D0B0C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๑๐๖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 สรุปผลการพัฒนาท้องถิ่นในภาพรวม</w:t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๑๑๐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๓.๑ การวัดผลในเชิงปริมาณ</w:t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๑๑๐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๔. ข้อเสนอแนะในการจัดทำแผนพัฒนาท้องถิ่นในอนาคต</w:t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 w:rsidR="001944DB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๑๑๑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๔.๑ ผลกระทบนำไปสู่อนาคต</w:t>
      </w:r>
    </w:p>
    <w:p w:rsidR="0088664C" w:rsidRPr="00F051CA" w:rsidRDefault="0088664C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</w: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>๔.๒ ข้อสังเกต ข้อเสนอแนะ ผลจากการพัฒนา</w:t>
      </w:r>
    </w:p>
    <w:p w:rsid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6065F9" w:rsidRDefault="006065F9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>ภาคผนวก</w:t>
      </w:r>
    </w:p>
    <w:p w:rsidR="00F051CA" w:rsidRP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</w:p>
    <w:p w:rsidR="006065F9" w:rsidRPr="00F051CA" w:rsidRDefault="006065F9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ก </w:t>
      </w:r>
      <w:r w:rsidR="00F051CA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บันทึกรายงานการประชุมประชาคมระดับตำบล</w:t>
      </w:r>
    </w:p>
    <w:p w:rsidR="006065F9" w:rsidRDefault="006065F9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 w:rsidRPr="00F051CA">
        <w:rPr>
          <w:rFonts w:ascii="TH SarabunPSK" w:eastAsia="Cordia New" w:hAnsi="TH SarabunPSK" w:cs="TH SarabunPSK"/>
          <w:kern w:val="32"/>
          <w:sz w:val="32"/>
          <w:szCs w:val="32"/>
          <w:cs/>
        </w:rPr>
        <w:tab/>
        <w:t xml:space="preserve">ข </w:t>
      </w:r>
      <w:r w:rsidR="00F051CA"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บันทึกรายงานการประชุมคณะกรรมการสนับสนุนการจัดทำแผนพัฒนาฯ</w:t>
      </w:r>
    </w:p>
    <w:p w:rsid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>
        <w:rPr>
          <w:rFonts w:ascii="TH SarabunPSK" w:eastAsia="Cordia New" w:hAnsi="TH SarabunPSK" w:cs="TH SarabunPSK"/>
          <w:kern w:val="32"/>
          <w:sz w:val="32"/>
          <w:szCs w:val="32"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>ค บันทึกรายงานการประชุมคณะกรรมการพัฒนาฯ</w:t>
      </w:r>
    </w:p>
    <w:p w:rsidR="00F051CA" w:rsidRDefault="005850C1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ง  บันทึกส่งร่างแผนพัฒนาสี่ปี(พ.ศ.๒๕๖๑-๒๕๖๔)ต่อ</w:t>
      </w:r>
    </w:p>
    <w:p w:rsidR="005850C1" w:rsidRDefault="005850C1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- นายกเทศมนตรีตำบลน้ำอ้อม</w:t>
      </w:r>
    </w:p>
    <w:p w:rsidR="005850C1" w:rsidRDefault="005850C1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>- ประธานสมาชิกสภาเทศบาลตำบลน้ำอ้อม</w:t>
      </w:r>
    </w:p>
    <w:p w:rsidR="005850C1" w:rsidRDefault="005850C1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  <w:t xml:space="preserve">ฉ ประกาศใช้แผนพัฒนาสี่ปี (พ.ศ.๒๕๖๑ </w:t>
      </w:r>
      <w:r>
        <w:rPr>
          <w:rFonts w:ascii="TH SarabunPSK" w:eastAsia="Cordia New" w:hAnsi="TH SarabunPSK" w:cs="TH SarabunPSK"/>
          <w:kern w:val="32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 xml:space="preserve"> ๒๕๖๔)</w:t>
      </w:r>
    </w:p>
    <w:p w:rsidR="00F051CA" w:rsidRPr="00F051CA" w:rsidRDefault="00F051CA" w:rsidP="001D0451">
      <w:pPr>
        <w:spacing w:after="0" w:line="240" w:lineRule="auto"/>
        <w:rPr>
          <w:rFonts w:ascii="TH SarabunPSK" w:eastAsia="Cordia New" w:hAnsi="TH SarabunPSK" w:cs="TH SarabunPSK"/>
          <w:kern w:val="32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kern w:val="32"/>
          <w:sz w:val="32"/>
          <w:szCs w:val="32"/>
          <w:cs/>
        </w:rPr>
        <w:tab/>
      </w:r>
    </w:p>
    <w:p w:rsidR="00393035" w:rsidRDefault="00393035">
      <w:pPr>
        <w:spacing w:after="160" w:line="259" w:lineRule="auto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br w:type="page"/>
      </w:r>
    </w:p>
    <w:p w:rsidR="00393035" w:rsidRDefault="00393035" w:rsidP="001D0451">
      <w:pPr>
        <w:spacing w:after="0" w:line="240" w:lineRule="auto"/>
        <w:rPr>
          <w:rFonts w:ascii="Aparajita" w:eastAsia="Cordia New" w:hAnsi="Aparajita" w:cs="Aparajita"/>
          <w:b/>
          <w:bCs/>
          <w:kern w:val="32"/>
          <w:sz w:val="200"/>
          <w:szCs w:val="200"/>
        </w:rPr>
      </w:pPr>
      <w:r w:rsidRPr="00C60827">
        <w:rPr>
          <w:rFonts w:ascii="Cordia New" w:eastAsia="Cordia New" w:hAnsi="Cordia New" w:cs="Cordia New" w:hint="cs"/>
          <w:b/>
          <w:bCs/>
          <w:kern w:val="32"/>
          <w:sz w:val="200"/>
          <w:szCs w:val="200"/>
          <w:cs/>
        </w:rPr>
        <w:lastRenderedPageBreak/>
        <w:t>หนังสือส่ง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  <w:cs/>
        </w:rPr>
        <w:t xml:space="preserve"> 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</w:rPr>
        <w:t>61</w:t>
      </w:r>
    </w:p>
    <w:p w:rsidR="00C60827" w:rsidRPr="00C60827" w:rsidRDefault="00C60827" w:rsidP="001D0451">
      <w:pPr>
        <w:spacing w:after="0" w:line="240" w:lineRule="auto"/>
        <w:rPr>
          <w:rFonts w:ascii="Aparajita" w:eastAsia="Cordia New" w:hAnsi="Aparajita"/>
          <w:b/>
          <w:bCs/>
          <w:kern w:val="32"/>
          <w:sz w:val="200"/>
          <w:szCs w:val="200"/>
        </w:rPr>
      </w:pPr>
    </w:p>
    <w:p w:rsidR="00393035" w:rsidRPr="00C60827" w:rsidRDefault="00CB43C6" w:rsidP="001D0451">
      <w:pPr>
        <w:spacing w:after="0" w:line="240" w:lineRule="auto"/>
        <w:rPr>
          <w:rFonts w:ascii="Aparajita" w:eastAsia="Cordia New" w:hAnsi="Aparajita" w:cs="Aparajita"/>
          <w:b/>
          <w:bCs/>
          <w:kern w:val="32"/>
          <w:sz w:val="200"/>
          <w:szCs w:val="200"/>
        </w:rPr>
      </w:pPr>
      <w:r w:rsidRPr="00C60827">
        <w:rPr>
          <w:rFonts w:ascii="Cordia New" w:eastAsia="Cordia New" w:hAnsi="Cordia New" w:cs="Cordia New" w:hint="cs"/>
          <w:b/>
          <w:bCs/>
          <w:kern w:val="32"/>
          <w:sz w:val="200"/>
          <w:szCs w:val="200"/>
          <w:cs/>
        </w:rPr>
        <w:t>คำสั่ง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  <w:cs/>
        </w:rPr>
        <w:t xml:space="preserve"> 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</w:rPr>
        <w:t>61</w:t>
      </w:r>
    </w:p>
    <w:p w:rsidR="00CB43C6" w:rsidRPr="00C60827" w:rsidRDefault="00CB43C6" w:rsidP="001D0451">
      <w:pPr>
        <w:spacing w:after="0" w:line="240" w:lineRule="auto"/>
        <w:rPr>
          <w:rFonts w:ascii="Aparajita" w:eastAsia="Cordia New" w:hAnsi="Aparajita" w:cs="Aparajita"/>
          <w:b/>
          <w:bCs/>
          <w:kern w:val="32"/>
          <w:sz w:val="180"/>
          <w:szCs w:val="180"/>
        </w:rPr>
      </w:pPr>
      <w:r w:rsidRPr="00C60827">
        <w:rPr>
          <w:rFonts w:ascii="Cordia New" w:eastAsia="Cordia New" w:hAnsi="Cordia New" w:cs="Cordia New" w:hint="cs"/>
          <w:b/>
          <w:bCs/>
          <w:kern w:val="32"/>
          <w:sz w:val="200"/>
          <w:szCs w:val="200"/>
          <w:cs/>
        </w:rPr>
        <w:t>ประกาศ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  <w:cs/>
        </w:rPr>
        <w:t xml:space="preserve"> </w:t>
      </w:r>
      <w:r w:rsidRPr="00C60827">
        <w:rPr>
          <w:rFonts w:ascii="Aparajita" w:eastAsia="Cordia New" w:hAnsi="Aparajita" w:cs="Aparajita"/>
          <w:b/>
          <w:bCs/>
          <w:kern w:val="32"/>
          <w:sz w:val="200"/>
          <w:szCs w:val="200"/>
        </w:rPr>
        <w:t>61</w:t>
      </w:r>
      <w:r w:rsidRPr="00C60827">
        <w:rPr>
          <w:rFonts w:ascii="Cordia New" w:eastAsia="Cordia New" w:hAnsi="Cordia New" w:cs="Cordia New" w:hint="cs"/>
          <w:b/>
          <w:bCs/>
          <w:kern w:val="32"/>
          <w:sz w:val="180"/>
          <w:szCs w:val="180"/>
          <w:cs/>
        </w:rPr>
        <w:t>บันทึกข้อความ</w:t>
      </w:r>
      <w:r w:rsidRPr="00C60827">
        <w:rPr>
          <w:rFonts w:ascii="Aparajita" w:eastAsia="Cordia New" w:hAnsi="Aparajita" w:cs="Aparajita"/>
          <w:b/>
          <w:bCs/>
          <w:kern w:val="32"/>
          <w:sz w:val="180"/>
          <w:szCs w:val="180"/>
        </w:rPr>
        <w:t>61</w:t>
      </w:r>
    </w:p>
    <w:sectPr w:rsidR="00CB43C6" w:rsidRPr="00C60827" w:rsidSect="005850C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E0E36"/>
    <w:rsid w:val="00014A8A"/>
    <w:rsid w:val="00083AF6"/>
    <w:rsid w:val="000D0B0C"/>
    <w:rsid w:val="000E0299"/>
    <w:rsid w:val="00146325"/>
    <w:rsid w:val="001944DB"/>
    <w:rsid w:val="001D0451"/>
    <w:rsid w:val="001F3C86"/>
    <w:rsid w:val="002210DF"/>
    <w:rsid w:val="0027235C"/>
    <w:rsid w:val="00287580"/>
    <w:rsid w:val="00290CD6"/>
    <w:rsid w:val="002E6C3B"/>
    <w:rsid w:val="0038432E"/>
    <w:rsid w:val="00393035"/>
    <w:rsid w:val="003C7192"/>
    <w:rsid w:val="003E0E36"/>
    <w:rsid w:val="00433BC8"/>
    <w:rsid w:val="0046059C"/>
    <w:rsid w:val="00501240"/>
    <w:rsid w:val="00577643"/>
    <w:rsid w:val="005850C1"/>
    <w:rsid w:val="006065F9"/>
    <w:rsid w:val="00652ADA"/>
    <w:rsid w:val="006B544C"/>
    <w:rsid w:val="006D5AE7"/>
    <w:rsid w:val="006D7EA1"/>
    <w:rsid w:val="006F5A68"/>
    <w:rsid w:val="007423F4"/>
    <w:rsid w:val="00744241"/>
    <w:rsid w:val="007B169E"/>
    <w:rsid w:val="0088664C"/>
    <w:rsid w:val="00942290"/>
    <w:rsid w:val="00B11696"/>
    <w:rsid w:val="00B31DBD"/>
    <w:rsid w:val="00B674CA"/>
    <w:rsid w:val="00BE24D8"/>
    <w:rsid w:val="00BF2F37"/>
    <w:rsid w:val="00C2243C"/>
    <w:rsid w:val="00C23D48"/>
    <w:rsid w:val="00C263A6"/>
    <w:rsid w:val="00C60827"/>
    <w:rsid w:val="00CA6D91"/>
    <w:rsid w:val="00CB43C6"/>
    <w:rsid w:val="00CB5276"/>
    <w:rsid w:val="00EC2E8A"/>
    <w:rsid w:val="00EF7616"/>
    <w:rsid w:val="00F051CA"/>
    <w:rsid w:val="00F075AB"/>
    <w:rsid w:val="00F678C9"/>
    <w:rsid w:val="00FD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8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BE24D8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24D8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ody Text"/>
    <w:basedOn w:val="a"/>
    <w:link w:val="a4"/>
    <w:rsid w:val="00BE24D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E24D8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FD7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3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3C6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C842-8FF5-4FAB-8B3B-768DEEC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26</cp:revision>
  <cp:lastPrinted>2019-06-15T10:27:00Z</cp:lastPrinted>
  <dcterms:created xsi:type="dcterms:W3CDTF">2015-09-07T02:07:00Z</dcterms:created>
  <dcterms:modified xsi:type="dcterms:W3CDTF">2019-10-25T05:51:00Z</dcterms:modified>
</cp:coreProperties>
</file>